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43" w:rsidRDefault="002F7043" w:rsidP="002F7043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2"/>
        </w:rPr>
      </w:pPr>
      <w:bookmarkStart w:id="0" w:name="_GoBack"/>
      <w:bookmarkEnd w:id="0"/>
      <w:r>
        <w:rPr>
          <w:rFonts w:cs="Arial"/>
          <w:b/>
          <w:color w:val="000000"/>
          <w:szCs w:val="22"/>
        </w:rPr>
        <w:t>RETIFICAÇÃO Nº. 001/2017</w:t>
      </w:r>
    </w:p>
    <w:p w:rsidR="002F7043" w:rsidRDefault="002F7043" w:rsidP="002F7043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2"/>
        </w:rPr>
      </w:pPr>
    </w:p>
    <w:p w:rsidR="002F7043" w:rsidRDefault="002F7043" w:rsidP="002F7043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2"/>
        </w:rPr>
      </w:pPr>
      <w:r>
        <w:rPr>
          <w:rFonts w:cs="Arial"/>
          <w:b/>
          <w:color w:val="000000"/>
          <w:szCs w:val="22"/>
        </w:rPr>
        <w:t>PREGÃO PRESENCIAL Nº 13/2017.</w:t>
      </w:r>
    </w:p>
    <w:p w:rsidR="002F7043" w:rsidRDefault="002F7043" w:rsidP="002F7043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2"/>
        </w:rPr>
      </w:pPr>
    </w:p>
    <w:p w:rsidR="002F7043" w:rsidRDefault="002F7043" w:rsidP="002F7043">
      <w:pPr>
        <w:autoSpaceDE w:val="0"/>
        <w:autoSpaceDN w:val="0"/>
        <w:adjustRightInd w:val="0"/>
        <w:ind w:right="-710" w:firstLine="900"/>
        <w:jc w:val="both"/>
        <w:rPr>
          <w:rFonts w:cs="Arial"/>
          <w:color w:val="000000"/>
          <w:szCs w:val="22"/>
        </w:rPr>
      </w:pPr>
      <w:r w:rsidRPr="005C500E">
        <w:rPr>
          <w:rFonts w:cs="Arial"/>
          <w:color w:val="000000"/>
          <w:szCs w:val="22"/>
        </w:rPr>
        <w:t>O Município de Santo Antônio das Miss</w:t>
      </w:r>
      <w:r>
        <w:rPr>
          <w:rFonts w:cs="Arial"/>
          <w:color w:val="000000"/>
          <w:szCs w:val="22"/>
        </w:rPr>
        <w:t xml:space="preserve">ões/RS </w:t>
      </w:r>
      <w:r w:rsidRPr="005C500E">
        <w:rPr>
          <w:rFonts w:cs="Arial"/>
          <w:color w:val="000000"/>
          <w:szCs w:val="22"/>
        </w:rPr>
        <w:t>co</w:t>
      </w:r>
      <w:r>
        <w:rPr>
          <w:rFonts w:cs="Arial"/>
          <w:color w:val="000000"/>
          <w:szCs w:val="22"/>
        </w:rPr>
        <w:t>munica aos interessados que está</w:t>
      </w:r>
      <w:r w:rsidRPr="005C500E">
        <w:rPr>
          <w:rFonts w:cs="Arial"/>
          <w:color w:val="000000"/>
          <w:szCs w:val="22"/>
        </w:rPr>
        <w:t xml:space="preserve"> alterando </w:t>
      </w:r>
      <w:r>
        <w:rPr>
          <w:rFonts w:cs="Arial"/>
          <w:color w:val="000000"/>
          <w:szCs w:val="22"/>
        </w:rPr>
        <w:t xml:space="preserve">a Cláusula 12 por meio do acréscimo das seguintes </w:t>
      </w:r>
      <w:proofErr w:type="spellStart"/>
      <w:r>
        <w:rPr>
          <w:rFonts w:cs="Arial"/>
          <w:color w:val="000000"/>
          <w:szCs w:val="22"/>
        </w:rPr>
        <w:t>subcláusulas</w:t>
      </w:r>
      <w:proofErr w:type="spellEnd"/>
      <w:r>
        <w:rPr>
          <w:rFonts w:cs="Arial"/>
          <w:color w:val="000000"/>
          <w:szCs w:val="22"/>
        </w:rPr>
        <w:t>:</w:t>
      </w:r>
    </w:p>
    <w:p w:rsidR="002F7043" w:rsidRDefault="002F7043" w:rsidP="002F7043">
      <w:pPr>
        <w:autoSpaceDE w:val="0"/>
        <w:autoSpaceDN w:val="0"/>
        <w:adjustRightInd w:val="0"/>
        <w:ind w:right="-71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12.4 – Os serviços de monitoramento deverão ser com GSM </w:t>
      </w:r>
      <w:proofErr w:type="gramStart"/>
      <w:r>
        <w:rPr>
          <w:rFonts w:cs="Arial"/>
          <w:color w:val="000000"/>
          <w:szCs w:val="22"/>
        </w:rPr>
        <w:t xml:space="preserve">( </w:t>
      </w:r>
      <w:proofErr w:type="gramEnd"/>
      <w:r>
        <w:rPr>
          <w:rFonts w:cs="Arial"/>
          <w:color w:val="000000"/>
          <w:szCs w:val="22"/>
        </w:rPr>
        <w:t>Via Telefone );</w:t>
      </w:r>
    </w:p>
    <w:p w:rsidR="002F7043" w:rsidRDefault="002F7043" w:rsidP="002F7043">
      <w:pPr>
        <w:autoSpaceDE w:val="0"/>
        <w:autoSpaceDN w:val="0"/>
        <w:adjustRightInd w:val="0"/>
        <w:ind w:right="-71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12.5 – Os serviços de monitoramento deverão ser 24 horas,</w:t>
      </w:r>
      <w:proofErr w:type="gramStart"/>
      <w:r>
        <w:rPr>
          <w:rFonts w:cs="Arial"/>
          <w:color w:val="000000"/>
          <w:szCs w:val="22"/>
        </w:rPr>
        <w:t xml:space="preserve">  </w:t>
      </w:r>
      <w:proofErr w:type="gramEnd"/>
      <w:r>
        <w:rPr>
          <w:rFonts w:cs="Arial"/>
          <w:color w:val="000000"/>
          <w:szCs w:val="22"/>
        </w:rPr>
        <w:t>assim como a disponibilidade por parte da CONTRATADA, de no mínimo (01) uma viatura, dentro do perímetro urbano do município de Santo Antônio das Missões-RS, para prestar apoio logístico ao órgão policial e a CONTRATANTE.</w:t>
      </w:r>
    </w:p>
    <w:p w:rsidR="002F7043" w:rsidRPr="00061B63" w:rsidRDefault="002F7043" w:rsidP="002F7043">
      <w:pPr>
        <w:autoSpaceDE w:val="0"/>
        <w:autoSpaceDN w:val="0"/>
        <w:adjustRightInd w:val="0"/>
        <w:ind w:right="-71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12.6 – A responsabilidade por veículo, moto e pessoas que trabalharão para cumprimento do objeto ora licitado, inclusive trabalhista, comerciais, tributárias, material de segurança </w:t>
      </w:r>
      <w:proofErr w:type="gramStart"/>
      <w:r>
        <w:rPr>
          <w:rFonts w:cs="Arial"/>
          <w:color w:val="000000"/>
          <w:szCs w:val="22"/>
        </w:rPr>
        <w:t xml:space="preserve">( </w:t>
      </w:r>
      <w:proofErr w:type="gramEnd"/>
      <w:r>
        <w:rPr>
          <w:rFonts w:cs="Arial"/>
          <w:color w:val="000000"/>
          <w:szCs w:val="22"/>
        </w:rPr>
        <w:t>EPIs), deverá ser da empresa CONTRATADA.</w:t>
      </w:r>
    </w:p>
    <w:p w:rsidR="002F7043" w:rsidRPr="00204A7D" w:rsidRDefault="002F7043" w:rsidP="002F7043">
      <w:pPr>
        <w:pStyle w:val="Ttulo7"/>
        <w:rPr>
          <w:rFonts w:ascii="Arial" w:hAnsi="Arial" w:cs="Arial"/>
          <w:b w:val="0"/>
          <w:color w:val="000000"/>
          <w:szCs w:val="24"/>
        </w:rPr>
      </w:pPr>
      <w:r w:rsidRPr="00204A7D">
        <w:rPr>
          <w:rFonts w:ascii="Arial" w:hAnsi="Arial" w:cs="Arial"/>
          <w:szCs w:val="24"/>
        </w:rPr>
        <w:t xml:space="preserve">Abertura: </w:t>
      </w:r>
      <w:r w:rsidRPr="00204A7D">
        <w:rPr>
          <w:rFonts w:ascii="Arial" w:hAnsi="Arial" w:cs="Arial"/>
          <w:b w:val="0"/>
          <w:szCs w:val="24"/>
        </w:rPr>
        <w:t xml:space="preserve">dia </w:t>
      </w:r>
      <w:r>
        <w:rPr>
          <w:rFonts w:ascii="Arial" w:hAnsi="Arial" w:cs="Arial"/>
          <w:b w:val="0"/>
          <w:szCs w:val="24"/>
        </w:rPr>
        <w:t>26/05</w:t>
      </w:r>
      <w:r w:rsidRPr="00204A7D">
        <w:rPr>
          <w:rFonts w:ascii="Arial" w:hAnsi="Arial" w:cs="Arial"/>
          <w:b w:val="0"/>
          <w:szCs w:val="24"/>
        </w:rPr>
        <w:t>/2017.</w:t>
      </w:r>
    </w:p>
    <w:p w:rsidR="002F7043" w:rsidRPr="00204A7D" w:rsidRDefault="002F7043" w:rsidP="002F7043">
      <w:pPr>
        <w:jc w:val="both"/>
        <w:rPr>
          <w:rFonts w:cs="Arial"/>
          <w:b/>
          <w:bCs/>
          <w:szCs w:val="24"/>
        </w:rPr>
      </w:pPr>
      <w:r w:rsidRPr="00204A7D">
        <w:rPr>
          <w:rFonts w:cs="Arial"/>
          <w:b/>
          <w:bCs/>
          <w:szCs w:val="24"/>
        </w:rPr>
        <w:t xml:space="preserve">Horário: </w:t>
      </w:r>
      <w:r>
        <w:rPr>
          <w:rFonts w:cs="Arial"/>
          <w:bCs/>
        </w:rPr>
        <w:t>09</w:t>
      </w:r>
      <w:r w:rsidRPr="00204A7D">
        <w:rPr>
          <w:rFonts w:cs="Arial"/>
          <w:bCs/>
          <w:szCs w:val="24"/>
        </w:rPr>
        <w:t>h30min.</w:t>
      </w:r>
    </w:p>
    <w:p w:rsidR="002F7043" w:rsidRPr="00204A7D" w:rsidRDefault="002F7043" w:rsidP="002F7043">
      <w:pPr>
        <w:jc w:val="both"/>
        <w:rPr>
          <w:rFonts w:cs="Arial"/>
          <w:bCs/>
          <w:szCs w:val="24"/>
        </w:rPr>
      </w:pPr>
      <w:r w:rsidRPr="00204A7D">
        <w:rPr>
          <w:rFonts w:cs="Arial"/>
          <w:b/>
          <w:bCs/>
          <w:szCs w:val="24"/>
        </w:rPr>
        <w:t>Credenciamento</w:t>
      </w:r>
      <w:r w:rsidRPr="00204A7D">
        <w:rPr>
          <w:rFonts w:cs="Arial"/>
          <w:b/>
          <w:bCs/>
          <w:i/>
          <w:szCs w:val="24"/>
        </w:rPr>
        <w:t xml:space="preserve">: </w:t>
      </w:r>
      <w:r>
        <w:rPr>
          <w:rFonts w:cs="Arial"/>
          <w:bCs/>
        </w:rPr>
        <w:t>até as 09</w:t>
      </w:r>
      <w:r w:rsidRPr="00204A7D">
        <w:rPr>
          <w:rFonts w:cs="Arial"/>
          <w:bCs/>
          <w:szCs w:val="24"/>
        </w:rPr>
        <w:t>h.</w:t>
      </w:r>
    </w:p>
    <w:p w:rsidR="002F7043" w:rsidRPr="005625AB" w:rsidRDefault="002F7043" w:rsidP="002F7043">
      <w:pPr>
        <w:jc w:val="both"/>
        <w:rPr>
          <w:rFonts w:cs="Arial"/>
          <w:b/>
          <w:bCs/>
          <w:szCs w:val="24"/>
        </w:rPr>
      </w:pPr>
      <w:r w:rsidRPr="00204A7D">
        <w:rPr>
          <w:rFonts w:cs="Arial"/>
          <w:b/>
          <w:bCs/>
          <w:szCs w:val="24"/>
        </w:rPr>
        <w:t xml:space="preserve">Local: </w:t>
      </w:r>
      <w:r w:rsidRPr="00855118">
        <w:rPr>
          <w:rFonts w:cs="Arial"/>
          <w:b/>
          <w:bCs/>
          <w:szCs w:val="24"/>
        </w:rPr>
        <w:t>Sala de</w:t>
      </w:r>
      <w:r>
        <w:rPr>
          <w:rFonts w:cs="Arial"/>
          <w:b/>
          <w:bCs/>
          <w:szCs w:val="24"/>
        </w:rPr>
        <w:t xml:space="preserve"> Reuniões do Sindicato Rural de Santo Antônio das Missões-RS, sito á Rua Adriano Dorneles, nº 3635, centro</w:t>
      </w:r>
      <w:r>
        <w:rPr>
          <w:rFonts w:cs="Arial"/>
          <w:b/>
          <w:szCs w:val="24"/>
        </w:rPr>
        <w:t>, em Santo Antônio das Missões-RS.</w:t>
      </w:r>
    </w:p>
    <w:p w:rsidR="002F7043" w:rsidRDefault="002F7043" w:rsidP="002F7043">
      <w:pPr>
        <w:ind w:right="-676"/>
        <w:rPr>
          <w:rFonts w:cs="Arial"/>
          <w:b/>
          <w:bCs/>
        </w:rPr>
      </w:pPr>
    </w:p>
    <w:p w:rsidR="002F7043" w:rsidRDefault="002F7043" w:rsidP="002F7043">
      <w:pPr>
        <w:ind w:right="-676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Santo Antônio das Missões-RS, 11 de maio de 2017.</w:t>
      </w:r>
    </w:p>
    <w:p w:rsidR="002F7043" w:rsidRDefault="002F7043" w:rsidP="002F7043">
      <w:pPr>
        <w:jc w:val="center"/>
        <w:rPr>
          <w:rFonts w:cs="Arial"/>
          <w:sz w:val="29"/>
          <w:szCs w:val="29"/>
          <w:lang w:eastAsia="pt-BR"/>
        </w:rPr>
      </w:pPr>
    </w:p>
    <w:p w:rsidR="002F7043" w:rsidRDefault="002F7043" w:rsidP="002F7043">
      <w:pPr>
        <w:jc w:val="center"/>
        <w:rPr>
          <w:rFonts w:cs="Arial"/>
          <w:sz w:val="29"/>
          <w:szCs w:val="29"/>
          <w:lang w:eastAsia="pt-BR"/>
        </w:rPr>
      </w:pPr>
    </w:p>
    <w:p w:rsidR="00337BBE" w:rsidRDefault="00337BBE"/>
    <w:sectPr w:rsidR="00337BBE" w:rsidSect="002F7043">
      <w:headerReference w:type="default" r:id="rId8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BE8" w:rsidRDefault="003A3BE8" w:rsidP="002F7043">
      <w:r>
        <w:separator/>
      </w:r>
    </w:p>
  </w:endnote>
  <w:endnote w:type="continuationSeparator" w:id="0">
    <w:p w:rsidR="003A3BE8" w:rsidRDefault="003A3BE8" w:rsidP="002F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BE8" w:rsidRDefault="003A3BE8" w:rsidP="002F7043">
      <w:r>
        <w:separator/>
      </w:r>
    </w:p>
  </w:footnote>
  <w:footnote w:type="continuationSeparator" w:id="0">
    <w:p w:rsidR="003A3BE8" w:rsidRDefault="003A3BE8" w:rsidP="002F7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043" w:rsidRPr="00192798" w:rsidRDefault="002F7043" w:rsidP="002F7043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EC9869" wp14:editId="449FC451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043" w:rsidRDefault="002F7043" w:rsidP="002F7043">
                          <w:pPr>
                            <w:jc w:val="center"/>
                          </w:pPr>
                        </w:p>
                        <w:p w:rsidR="002F7043" w:rsidRPr="00553BF7" w:rsidRDefault="002F7043" w:rsidP="002F704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2F7043" w:rsidRDefault="002F7043" w:rsidP="002F7043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2F7043" w:rsidRDefault="002F7043" w:rsidP="002F7043">
                    <w:pPr>
                      <w:jc w:val="center"/>
                    </w:pPr>
                  </w:p>
                  <w:p w:rsidR="002F7043" w:rsidRPr="00553BF7" w:rsidRDefault="002F7043" w:rsidP="002F704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2F7043" w:rsidRDefault="002F7043" w:rsidP="002F7043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556085398" r:id="rId2"/>
      </w:object>
    </w:r>
  </w:p>
  <w:p w:rsidR="002F7043" w:rsidRDefault="002F7043">
    <w:pPr>
      <w:pStyle w:val="Cabealho"/>
    </w:pPr>
  </w:p>
  <w:p w:rsidR="002F7043" w:rsidRDefault="002F704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43"/>
    <w:rsid w:val="002F7043"/>
    <w:rsid w:val="00337BBE"/>
    <w:rsid w:val="003A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4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7">
    <w:name w:val="heading 7"/>
    <w:basedOn w:val="Normal"/>
    <w:next w:val="Normal"/>
    <w:link w:val="Ttulo7Char"/>
    <w:qFormat/>
    <w:rsid w:val="002F7043"/>
    <w:pPr>
      <w:keepNext/>
      <w:numPr>
        <w:ilvl w:val="6"/>
        <w:numId w:val="1"/>
      </w:numPr>
      <w:tabs>
        <w:tab w:val="left" w:pos="2835"/>
      </w:tabs>
      <w:spacing w:line="280" w:lineRule="exact"/>
      <w:ind w:left="57" w:right="57" w:hanging="57"/>
      <w:jc w:val="center"/>
      <w:outlineLvl w:val="6"/>
    </w:pPr>
    <w:rPr>
      <w:rFonts w:ascii="Times New Roman" w:hAnsi="Times New Roman"/>
      <w:b/>
      <w:spacing w:val="14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2F7043"/>
    <w:rPr>
      <w:rFonts w:ascii="Times New Roman" w:eastAsia="Times New Roman" w:hAnsi="Times New Roman" w:cs="Times New Roman"/>
      <w:b/>
      <w:spacing w:val="14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2F704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F7043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2F704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F7043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70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70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4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7">
    <w:name w:val="heading 7"/>
    <w:basedOn w:val="Normal"/>
    <w:next w:val="Normal"/>
    <w:link w:val="Ttulo7Char"/>
    <w:qFormat/>
    <w:rsid w:val="002F7043"/>
    <w:pPr>
      <w:keepNext/>
      <w:numPr>
        <w:ilvl w:val="6"/>
        <w:numId w:val="1"/>
      </w:numPr>
      <w:tabs>
        <w:tab w:val="left" w:pos="2835"/>
      </w:tabs>
      <w:spacing w:line="280" w:lineRule="exact"/>
      <w:ind w:left="57" w:right="57" w:hanging="57"/>
      <w:jc w:val="center"/>
      <w:outlineLvl w:val="6"/>
    </w:pPr>
    <w:rPr>
      <w:rFonts w:ascii="Times New Roman" w:hAnsi="Times New Roman"/>
      <w:b/>
      <w:spacing w:val="14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2F7043"/>
    <w:rPr>
      <w:rFonts w:ascii="Times New Roman" w:eastAsia="Times New Roman" w:hAnsi="Times New Roman" w:cs="Times New Roman"/>
      <w:b/>
      <w:spacing w:val="14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2F704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F7043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2F704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F7043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70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70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2017-05-12T12:06:00Z</dcterms:created>
  <dcterms:modified xsi:type="dcterms:W3CDTF">2017-05-12T12:10:00Z</dcterms:modified>
</cp:coreProperties>
</file>